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F74" w:rsidRPr="00392F74" w:rsidRDefault="00392F74" w:rsidP="00392F7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proofErr w:type="spellStart"/>
      <w:r w:rsidRPr="00392F7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Phòng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bệnh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mùa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nắng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nóng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ở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trẻ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em</w:t>
      </w:r>
      <w:proofErr w:type="spellEnd"/>
    </w:p>
    <w:p w:rsidR="00392F74" w:rsidRPr="00392F74" w:rsidRDefault="00392F74" w:rsidP="00392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2F7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2890E3E" wp14:editId="6EF43F88">
            <wp:simplePos x="0" y="0"/>
            <wp:positionH relativeFrom="column">
              <wp:posOffset>1000125</wp:posOffset>
            </wp:positionH>
            <wp:positionV relativeFrom="paragraph">
              <wp:posOffset>536575</wp:posOffset>
            </wp:positionV>
            <wp:extent cx="4086225" cy="2676525"/>
            <wp:effectExtent l="0" t="0" r="9525" b="9525"/>
            <wp:wrapSquare wrapText="bothSides"/>
            <wp:docPr id="1" name="Picture 1" descr="Z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l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2F74">
        <w:rPr>
          <w:rFonts w:ascii="Times New Roman" w:eastAsia="Times New Roman" w:hAnsi="Times New Roman" w:cs="Times New Roman"/>
          <w:sz w:val="28"/>
          <w:szCs w:val="28"/>
        </w:rPr>
        <w:t>ThS.BS. ĐINH THẠC10:38 10/04/2017</w:t>
      </w:r>
    </w:p>
    <w:p w:rsidR="00392F74" w:rsidRDefault="00392F74" w:rsidP="00392F74">
      <w:pPr>
        <w:spacing w:before="120"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F74" w:rsidRDefault="00392F74" w:rsidP="00392F74">
      <w:pPr>
        <w:spacing w:before="120"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F74" w:rsidRDefault="00392F74" w:rsidP="00392F74">
      <w:pPr>
        <w:spacing w:before="120"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F74" w:rsidRDefault="00392F74" w:rsidP="00392F74">
      <w:pPr>
        <w:spacing w:before="120"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F74" w:rsidRDefault="00392F74" w:rsidP="00392F74">
      <w:pPr>
        <w:spacing w:before="120"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F74" w:rsidRDefault="00392F74" w:rsidP="00392F74">
      <w:pPr>
        <w:spacing w:before="120"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F74" w:rsidRDefault="00392F74" w:rsidP="00392F74">
      <w:pPr>
        <w:spacing w:before="120"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F74" w:rsidRDefault="00392F74" w:rsidP="00392F74">
      <w:pPr>
        <w:spacing w:before="120"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F74" w:rsidRDefault="00392F74" w:rsidP="00392F74">
      <w:pPr>
        <w:spacing w:before="120"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F74" w:rsidRDefault="00392F74" w:rsidP="00392F74">
      <w:pPr>
        <w:spacing w:before="120"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F74" w:rsidRDefault="00392F74" w:rsidP="00392F74">
      <w:pPr>
        <w:spacing w:before="120"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F74" w:rsidRDefault="00392F74" w:rsidP="00392F74">
      <w:pPr>
        <w:spacing w:before="120"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F74" w:rsidRPr="00392F74" w:rsidRDefault="00392F74" w:rsidP="00392F74">
      <w:pPr>
        <w:spacing w:before="120"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Thời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tiết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nắng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nóng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đặc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biệt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độ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ẩm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trong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không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khí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khá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cao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những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kiện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thuận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lợi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tác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nhân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gây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bệnh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như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vi</w:t>
      </w:r>
      <w:proofErr w:type="gramEnd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khuẩn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siêu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vi…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bùng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phát</w:t>
      </w:r>
      <w:proofErr w:type="spellEnd"/>
    </w:p>
    <w:p w:rsidR="00392F74" w:rsidRPr="00392F74" w:rsidRDefault="00392F74" w:rsidP="00392F74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nắng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ẩm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khá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92F74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khuẩn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siêu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vi…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bùng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tấn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kháng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392F74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392F74" w:rsidRPr="00392F74" w:rsidRDefault="00392F74" w:rsidP="00392F74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Những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bệnh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lý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thường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gặp</w:t>
      </w:r>
      <w:proofErr w:type="spellEnd"/>
    </w:p>
    <w:p w:rsidR="00392F74" w:rsidRPr="00392F74" w:rsidRDefault="00392F74" w:rsidP="00392F74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chảy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chảy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bùng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mắc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chảy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nắng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hư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thiu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ô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tán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chảy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392F7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proofErr w:type="gram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khát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khát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2F74" w:rsidRPr="00392F74" w:rsidRDefault="00392F74" w:rsidP="00392F74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Ngộ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nắng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ngộ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2F74" w:rsidRPr="00392F74" w:rsidRDefault="00392F74" w:rsidP="00392F74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siêu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92F74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nắng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siêu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khiến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sốt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ban,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quấy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khóc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nôn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ói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200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chủng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siêu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92F74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tuy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hầu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siêu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lastRenderedPageBreak/>
        <w:t>ít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khỏi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5 – 7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dõi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sóc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siêu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92F74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nguy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ngừa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vắc-xin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sẵn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siêu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cúm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siêu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sởi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siêu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thủy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đậu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quai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sốt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ban rubella…</w:t>
      </w:r>
    </w:p>
    <w:p w:rsidR="00392F74" w:rsidRPr="00392F74" w:rsidRDefault="00392F74" w:rsidP="00392F7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2F74" w:rsidRPr="00392F74" w:rsidRDefault="00392F74" w:rsidP="00392F74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Viêm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não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Nhật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B: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nắng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392F74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tỷ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mắc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viêm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não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Nhật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B ở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mưa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392F74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khá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nguy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nặng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kịp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92F74">
        <w:rPr>
          <w:rFonts w:ascii="Times New Roman" w:eastAsia="Times New Roman" w:hAnsi="Times New Roman" w:cs="Times New Roman"/>
          <w:sz w:val="28"/>
          <w:szCs w:val="28"/>
        </w:rPr>
        <w:t>Tuy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nay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ngừa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bớt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gánh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nặng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tật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392F74" w:rsidRPr="00392F74" w:rsidRDefault="00392F74" w:rsidP="00392F74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92F74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miệng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hoang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mang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mắc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qua.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miệng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gặp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lây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lan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nguy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run chi, co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giật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gồng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hốt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hoảng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lơ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mơ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gặp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khẩn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trương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chữa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kịp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2F74" w:rsidRPr="00392F74" w:rsidRDefault="00392F74" w:rsidP="00392F74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oi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bức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rôm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sảy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ngứa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ngáy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say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nắng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nắng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lâu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mất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muối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khoáng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khá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mồ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hôi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da, qua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hơi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thở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2F74" w:rsidRPr="00392F74" w:rsidRDefault="00392F74" w:rsidP="00392F74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Biện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pháp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phòng</w:t>
      </w:r>
      <w:proofErr w:type="spellEnd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b/>
          <w:bCs/>
          <w:sz w:val="28"/>
          <w:szCs w:val="28"/>
        </w:rPr>
        <w:t>ngừa</w:t>
      </w:r>
      <w:proofErr w:type="spellEnd"/>
    </w:p>
    <w:p w:rsidR="00392F74" w:rsidRPr="00392F74" w:rsidRDefault="00392F74" w:rsidP="00392F74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thói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quen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rửa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92F74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đùa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nguy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2F74" w:rsidRPr="00392F74" w:rsidRDefault="00392F74" w:rsidP="00392F74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tuân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chặt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chẽ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nhằm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tối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đa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2F74" w:rsidRPr="00392F74" w:rsidRDefault="00392F74" w:rsidP="00392F74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cường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bồi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giàu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khoáng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vitamin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ép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tươi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dừa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tươi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sôi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nguội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mát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mẻ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cường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chọi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tật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2F74" w:rsidRPr="00392F74" w:rsidRDefault="00392F74" w:rsidP="00392F7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Tiêm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ngừa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nguy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lứa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vắc-xin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sẵn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suốt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nắng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F74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392F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202A" w:rsidRPr="00392F74" w:rsidRDefault="00392F74" w:rsidP="00392F7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2F74">
        <w:rPr>
          <w:rFonts w:ascii="Times New Roman" w:eastAsia="Times New Roman" w:hAnsi="Times New Roman" w:cs="Times New Roman"/>
          <w:i/>
          <w:iCs/>
          <w:sz w:val="28"/>
          <w:szCs w:val="28"/>
        </w:rPr>
        <w:t>Nguồn</w:t>
      </w:r>
      <w:proofErr w:type="spellEnd"/>
      <w:r w:rsidRPr="00392F74">
        <w:rPr>
          <w:rFonts w:ascii="Times New Roman" w:eastAsia="Times New Roman" w:hAnsi="Times New Roman" w:cs="Times New Roman"/>
          <w:i/>
          <w:iCs/>
          <w:sz w:val="28"/>
          <w:szCs w:val="28"/>
        </w:rPr>
        <w:t>: Suckhoedoisong.vn</w:t>
      </w:r>
      <w:bookmarkStart w:id="0" w:name="_GoBack"/>
      <w:bookmarkEnd w:id="0"/>
    </w:p>
    <w:sectPr w:rsidR="0088202A" w:rsidRPr="00392F74" w:rsidSect="00392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F74"/>
    <w:rsid w:val="00392F74"/>
    <w:rsid w:val="0088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2F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92F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F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92F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uthor">
    <w:name w:val="author"/>
    <w:basedOn w:val="DefaultParagraphFont"/>
    <w:rsid w:val="00392F74"/>
  </w:style>
  <w:style w:type="character" w:customStyle="1" w:styleId="time-post">
    <w:name w:val="time-post"/>
    <w:basedOn w:val="DefaultParagraphFont"/>
    <w:rsid w:val="00392F74"/>
  </w:style>
  <w:style w:type="paragraph" w:styleId="NormalWeb">
    <w:name w:val="Normal (Web)"/>
    <w:basedOn w:val="Normal"/>
    <w:uiPriority w:val="99"/>
    <w:semiHidden/>
    <w:unhideWhenUsed/>
    <w:rsid w:val="00392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2F74"/>
    <w:rPr>
      <w:b/>
      <w:bCs/>
    </w:rPr>
  </w:style>
  <w:style w:type="character" w:styleId="Emphasis">
    <w:name w:val="Emphasis"/>
    <w:basedOn w:val="DefaultParagraphFont"/>
    <w:uiPriority w:val="20"/>
    <w:qFormat/>
    <w:rsid w:val="00392F7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2F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92F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F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92F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uthor">
    <w:name w:val="author"/>
    <w:basedOn w:val="DefaultParagraphFont"/>
    <w:rsid w:val="00392F74"/>
  </w:style>
  <w:style w:type="character" w:customStyle="1" w:styleId="time-post">
    <w:name w:val="time-post"/>
    <w:basedOn w:val="DefaultParagraphFont"/>
    <w:rsid w:val="00392F74"/>
  </w:style>
  <w:style w:type="paragraph" w:styleId="NormalWeb">
    <w:name w:val="Normal (Web)"/>
    <w:basedOn w:val="Normal"/>
    <w:uiPriority w:val="99"/>
    <w:semiHidden/>
    <w:unhideWhenUsed/>
    <w:rsid w:val="00392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2F74"/>
    <w:rPr>
      <w:b/>
      <w:bCs/>
    </w:rPr>
  </w:style>
  <w:style w:type="character" w:styleId="Emphasis">
    <w:name w:val="Emphasis"/>
    <w:basedOn w:val="DefaultParagraphFont"/>
    <w:uiPriority w:val="20"/>
    <w:qFormat/>
    <w:rsid w:val="00392F7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7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</dc:creator>
  <cp:lastModifiedBy>AIC</cp:lastModifiedBy>
  <cp:revision>1</cp:revision>
  <dcterms:created xsi:type="dcterms:W3CDTF">2017-04-12T03:08:00Z</dcterms:created>
  <dcterms:modified xsi:type="dcterms:W3CDTF">2017-04-12T03:12:00Z</dcterms:modified>
</cp:coreProperties>
</file>